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  <w:lang w:eastAsia="zh-CN"/>
        </w:rPr>
        <w:t>业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/>
          <w:sz w:val="44"/>
          <w:szCs w:val="44"/>
          <w:lang w:eastAsia="zh-CN"/>
        </w:rPr>
        <w:t>主</w:t>
      </w:r>
      <w:r>
        <w:rPr>
          <w:rFonts w:hint="eastAsia" w:ascii="黑体" w:hAnsi="黑体" w:eastAsia="黑体"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黑体" w:eastAsia="黑体"/>
          <w:sz w:val="44"/>
          <w:szCs w:val="44"/>
        </w:rPr>
        <w:t xml:space="preserve">债 权 申 报 表        </w:t>
      </w:r>
    </w:p>
    <w:p>
      <w:pPr>
        <w:spacing w:line="360" w:lineRule="auto"/>
        <w:jc w:val="center"/>
        <w:rPr>
          <w:rFonts w:hint="eastAsia"/>
          <w:szCs w:val="21"/>
        </w:rPr>
      </w:pPr>
      <w:r>
        <w:rPr>
          <w:rFonts w:hint="eastAsia" w:ascii="黑体" w:hAnsi="黑体" w:eastAsia="黑体"/>
          <w:sz w:val="18"/>
          <w:szCs w:val="18"/>
        </w:rPr>
        <w:t xml:space="preserve">                                                   </w:t>
      </w:r>
      <w:r>
        <w:rPr>
          <w:rFonts w:hint="eastAsia" w:ascii="黑体" w:hAnsi="黑体" w:eastAsia="黑体"/>
          <w:szCs w:val="21"/>
        </w:rPr>
        <w:t xml:space="preserve">  债权申报编号：</w:t>
      </w:r>
    </w:p>
    <w:tbl>
      <w:tblPr>
        <w:tblStyle w:val="4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2160"/>
        <w:gridCol w:w="180"/>
        <w:gridCol w:w="1980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 权 人</w:t>
            </w:r>
          </w:p>
        </w:tc>
        <w:tc>
          <w:tcPr>
            <w:tcW w:w="6660" w:type="dxa"/>
            <w:gridSpan w:val="4"/>
            <w:noWrap w:val="0"/>
            <w:vAlign w:val="center"/>
          </w:tcPr>
          <w:p>
            <w:pPr>
              <w:spacing w:line="360" w:lineRule="auto"/>
              <w:ind w:firstLine="2400" w:firstLineChars="1000"/>
              <w:rPr>
                <w:rFonts w:hint="default" w:ascii="宋体" w:hAnsi="宋体" w:eastAsia="宋体"/>
                <w:i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 务 人</w:t>
            </w:r>
          </w:p>
        </w:tc>
        <w:tc>
          <w:tcPr>
            <w:tcW w:w="6660" w:type="dxa"/>
            <w:gridSpan w:val="4"/>
            <w:noWrap w:val="0"/>
            <w:vAlign w:val="center"/>
          </w:tcPr>
          <w:p>
            <w:pPr>
              <w:spacing w:line="360" w:lineRule="auto"/>
              <w:ind w:firstLine="1200" w:firstLineChars="5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山东智邦置业发展</w:t>
            </w:r>
            <w:r>
              <w:rPr>
                <w:rFonts w:hint="eastAsia" w:ascii="宋体" w:hAnsi="宋体"/>
                <w:sz w:val="24"/>
              </w:rPr>
              <w:t>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申报债权数额</w:t>
            </w:r>
          </w:p>
        </w:tc>
        <w:tc>
          <w:tcPr>
            <w:tcW w:w="6660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大写：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（￥：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</w:t>
            </w:r>
            <w:r>
              <w:rPr>
                <w:rFonts w:hint="eastAsia" w:ascii="宋体" w:hAnsi="宋体"/>
                <w:sz w:val="24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所购房号</w:t>
            </w:r>
          </w:p>
        </w:tc>
        <w:tc>
          <w:tcPr>
            <w:tcW w:w="216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i/>
                <w:sz w:val="24"/>
                <w:lang w:val="en-US" w:eastAsia="zh-CN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购房合同是否备案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i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</w:trPr>
        <w:tc>
          <w:tcPr>
            <w:tcW w:w="22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房款总金额</w:t>
            </w:r>
          </w:p>
        </w:tc>
        <w:tc>
          <w:tcPr>
            <w:tcW w:w="21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i/>
                <w:sz w:val="24"/>
              </w:rPr>
            </w:pPr>
          </w:p>
        </w:tc>
        <w:tc>
          <w:tcPr>
            <w:tcW w:w="216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已付房款金额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eastAsia="宋体"/>
                <w:i/>
                <w:sz w:val="24"/>
                <w:lang w:val="en-US" w:eastAsia="zh-CN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2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是否贷款</w:t>
            </w:r>
          </w:p>
        </w:tc>
        <w:tc>
          <w:tcPr>
            <w:tcW w:w="216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/>
                <w:b/>
                <w:bCs/>
                <w:i/>
                <w:sz w:val="20"/>
                <w:szCs w:val="20"/>
                <w:lang w:val="en-US" w:eastAsia="zh-CN"/>
              </w:rPr>
            </w:pPr>
          </w:p>
        </w:tc>
        <w:tc>
          <w:tcPr>
            <w:tcW w:w="2160" w:type="dxa"/>
            <w:gridSpan w:val="2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default" w:ascii="宋体" w:hAnsi="宋体"/>
                <w:b/>
                <w:bCs/>
                <w:i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i/>
                <w:sz w:val="20"/>
                <w:szCs w:val="20"/>
                <w:lang w:val="en-US" w:eastAsia="zh-CN"/>
              </w:rPr>
              <w:t>贷款银行</w:t>
            </w:r>
          </w:p>
        </w:tc>
        <w:tc>
          <w:tcPr>
            <w:tcW w:w="23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center"/>
              <w:rPr>
                <w:rFonts w:hint="eastAsia" w:ascii="宋体" w:hAnsi="宋体"/>
                <w:b/>
                <w:bCs/>
                <w:i/>
                <w:sz w:val="20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2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诉讼仲裁情况</w:t>
            </w:r>
          </w:p>
        </w:tc>
        <w:tc>
          <w:tcPr>
            <w:tcW w:w="666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/>
                <w:b/>
                <w:bCs/>
                <w:i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未起诉    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 xml:space="preserve">起诉已决   </w:t>
            </w:r>
            <w:r>
              <w:rPr>
                <w:rFonts w:hint="eastAsia"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  <w:lang w:eastAsia="zh-CN"/>
              </w:rPr>
              <w:t>□</w:t>
            </w:r>
            <w:r>
              <w:rPr>
                <w:rFonts w:hint="eastAsia" w:ascii="宋体" w:hAnsi="宋体"/>
                <w:sz w:val="24"/>
              </w:rPr>
              <w:t>起诉未决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226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是否要求继续履行购房合同</w:t>
            </w:r>
          </w:p>
        </w:tc>
        <w:tc>
          <w:tcPr>
            <w:tcW w:w="6660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auto"/>
              <w:jc w:val="both"/>
              <w:rPr>
                <w:rFonts w:hint="default" w:ascii="宋体" w:hAnsi="宋体"/>
                <w:i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i/>
                <w:sz w:val="24"/>
                <w:lang w:val="en-US" w:eastAsia="zh-CN"/>
              </w:rPr>
              <w:t xml:space="preserve">继续履行         </w:t>
            </w:r>
            <w:r>
              <w:rPr>
                <w:rFonts w:hint="eastAsia" w:ascii="宋体" w:hAnsi="宋体"/>
                <w:sz w:val="24"/>
                <w:lang w:eastAsia="zh-CN"/>
              </w:rPr>
              <w:t>□</w:t>
            </w:r>
            <w:r>
              <w:rPr>
                <w:rFonts w:hint="eastAsia" w:ascii="宋体" w:hAnsi="宋体"/>
                <w:i/>
                <w:sz w:val="24"/>
                <w:lang w:val="en-US" w:eastAsia="zh-CN"/>
              </w:rPr>
              <w:t>解除购房合同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226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债权发生情况</w:t>
            </w:r>
          </w:p>
        </w:tc>
        <w:tc>
          <w:tcPr>
            <w:tcW w:w="6660" w:type="dxa"/>
            <w:gridSpan w:val="4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MS Mincho" w:hAnsi="MS Mincho" w:eastAsia="宋体"/>
                <w:i/>
                <w:sz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2268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债权计算清单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本金</w:t>
            </w:r>
          </w:p>
        </w:tc>
        <w:tc>
          <w:tcPr>
            <w:tcW w:w="432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i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26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利息</w:t>
            </w:r>
          </w:p>
        </w:tc>
        <w:tc>
          <w:tcPr>
            <w:tcW w:w="432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赔偿损失（违约金）</w:t>
            </w:r>
          </w:p>
        </w:tc>
        <w:tc>
          <w:tcPr>
            <w:tcW w:w="432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i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26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其他损失</w:t>
            </w:r>
          </w:p>
        </w:tc>
        <w:tc>
          <w:tcPr>
            <w:tcW w:w="432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268" w:type="dxa"/>
            <w:vMerge w:val="continue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合计：</w:t>
            </w:r>
          </w:p>
        </w:tc>
        <w:tc>
          <w:tcPr>
            <w:tcW w:w="4320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/>
                <w:i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226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利息、违约金等的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计算公式</w:t>
            </w:r>
          </w:p>
        </w:tc>
        <w:tc>
          <w:tcPr>
            <w:tcW w:w="6660" w:type="dxa"/>
            <w:gridSpan w:val="4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lang w:eastAsia="zh-CN"/>
              </w:rPr>
            </w:pPr>
          </w:p>
        </w:tc>
      </w:tr>
    </w:tbl>
    <w:p>
      <w:pPr>
        <w:spacing w:line="360" w:lineRule="auto"/>
        <w:rPr>
          <w:rFonts w:hint="eastAsia"/>
          <w:sz w:val="24"/>
        </w:rPr>
      </w:pPr>
      <w:r>
        <w:rPr>
          <w:rFonts w:hint="eastAsia" w:ascii="宋体" w:hAnsi="宋体" w:cs="宋体"/>
          <w:b/>
          <w:sz w:val="28"/>
        </w:rPr>
        <w:t>申报人应保证上述内容以及提交证据材料的客观真实性。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提交人（签名或盖章）：                            </w:t>
      </w:r>
      <w:r>
        <w:rPr>
          <w:rFonts w:hint="eastAsia"/>
          <w:sz w:val="24"/>
          <w:lang w:val="en-US" w:eastAsia="zh-CN"/>
        </w:rPr>
        <w:t xml:space="preserve">  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>日</w:t>
      </w:r>
    </w:p>
    <w:p>
      <w:pPr>
        <w:spacing w:line="360" w:lineRule="auto"/>
        <w:rPr>
          <w:rFonts w:hint="eastAsia"/>
          <w:sz w:val="24"/>
          <w:lang w:eastAsia="zh-CN"/>
        </w:rPr>
      </w:pPr>
    </w:p>
    <w:p>
      <w:pPr>
        <w:spacing w:line="360" w:lineRule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eastAsia="zh-CN"/>
        </w:rPr>
        <w:t>附件</w:t>
      </w:r>
      <w:r>
        <w:rPr>
          <w:rFonts w:hint="eastAsia"/>
          <w:sz w:val="24"/>
          <w:lang w:val="en-US" w:eastAsia="zh-CN"/>
        </w:rPr>
        <w:t>1</w:t>
      </w:r>
      <w:r>
        <w:rPr>
          <w:rFonts w:hint="eastAsia"/>
          <w:sz w:val="24"/>
          <w:lang w:eastAsia="zh-CN"/>
        </w:rPr>
        <w:t>：</w:t>
      </w:r>
      <w:r>
        <w:rPr>
          <w:rFonts w:hint="eastAsia"/>
          <w:sz w:val="24"/>
          <w:lang w:val="en-US" w:eastAsia="zh-CN"/>
        </w:rPr>
        <w:t xml:space="preserve"> 购房款及代收费支付情况说明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债权人：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0" w:firstLineChars="2500"/>
        <w:textAlignment w:val="auto"/>
        <w:rPr>
          <w:rFonts w:hint="eastAsia"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                                          年   月   日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5735AD"/>
    <w:rsid w:val="57573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2020-10-26T02:35:00Z</dcterms:created>
  <dc:creator>皆为星辰</dc:creator>
  <cp:lastModifiedBy>皆为星辰</cp:lastModifiedBy>
  <dcterms:modified xsi:type="dcterms:W3CDTF">2020-10-26T02:58:27Z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